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794" w:rsidRDefault="00412794" w:rsidP="00012D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2D7C">
        <w:rPr>
          <w:rFonts w:ascii="Times New Roman" w:hAnsi="Times New Roman" w:cs="Times New Roman"/>
          <w:b/>
          <w:sz w:val="28"/>
          <w:szCs w:val="28"/>
        </w:rPr>
        <w:t>Wielkanocny koszyk</w:t>
      </w:r>
    </w:p>
    <w:p w:rsidR="00012D7C" w:rsidRPr="00012D7C" w:rsidRDefault="00012D7C" w:rsidP="00012D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2794" w:rsidRPr="00012D7C" w:rsidRDefault="00412794" w:rsidP="00412794">
      <w:pPr>
        <w:rPr>
          <w:rFonts w:ascii="Times New Roman" w:hAnsi="Times New Roman" w:cs="Times New Roman"/>
          <w:sz w:val="24"/>
          <w:szCs w:val="24"/>
        </w:rPr>
      </w:pPr>
      <w:r w:rsidRPr="00012D7C">
        <w:rPr>
          <w:rFonts w:ascii="Times New Roman" w:hAnsi="Times New Roman" w:cs="Times New Roman"/>
          <w:sz w:val="24"/>
          <w:szCs w:val="24"/>
        </w:rPr>
        <w:t>wiodąca aktywność: matematyczno-przyrodnicza</w:t>
      </w:r>
    </w:p>
    <w:p w:rsidR="00012D7C" w:rsidRDefault="00412794" w:rsidP="00412794">
      <w:pPr>
        <w:rPr>
          <w:rFonts w:ascii="Times New Roman" w:hAnsi="Times New Roman" w:cs="Times New Roman"/>
          <w:sz w:val="24"/>
          <w:szCs w:val="24"/>
        </w:rPr>
      </w:pPr>
      <w:r w:rsidRPr="00012D7C">
        <w:rPr>
          <w:rFonts w:ascii="Times New Roman" w:hAnsi="Times New Roman" w:cs="Times New Roman"/>
          <w:sz w:val="24"/>
          <w:szCs w:val="24"/>
        </w:rPr>
        <w:t xml:space="preserve">CELE OGÓLNE: </w:t>
      </w:r>
    </w:p>
    <w:p w:rsidR="00012D7C" w:rsidRDefault="00012D7C" w:rsidP="004127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12794" w:rsidRPr="00012D7C">
        <w:rPr>
          <w:rFonts w:ascii="Times New Roman" w:hAnsi="Times New Roman" w:cs="Times New Roman"/>
          <w:sz w:val="24"/>
          <w:szCs w:val="24"/>
        </w:rPr>
        <w:t>rozwijanie sprawności w dodawaniu i odejmowaniu;</w:t>
      </w:r>
    </w:p>
    <w:p w:rsidR="00412794" w:rsidRPr="00012D7C" w:rsidRDefault="00012D7C" w:rsidP="004127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12794" w:rsidRPr="00012D7C">
        <w:rPr>
          <w:rFonts w:ascii="Times New Roman" w:hAnsi="Times New Roman" w:cs="Times New Roman"/>
          <w:sz w:val="24"/>
          <w:szCs w:val="24"/>
        </w:rPr>
        <w:t xml:space="preserve"> kształtowanie myślenia operacyjnego;</w:t>
      </w:r>
    </w:p>
    <w:p w:rsidR="00012D7C" w:rsidRDefault="00012D7C" w:rsidP="004127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12794" w:rsidRPr="00012D7C">
        <w:rPr>
          <w:rFonts w:ascii="Times New Roman" w:hAnsi="Times New Roman" w:cs="Times New Roman"/>
          <w:sz w:val="24"/>
          <w:szCs w:val="24"/>
        </w:rPr>
        <w:t xml:space="preserve">podtrzymywanie tradycji związanej z Wielkanocą; </w:t>
      </w:r>
    </w:p>
    <w:p w:rsidR="004C48A5" w:rsidRPr="00012D7C" w:rsidRDefault="00012D7C" w:rsidP="004127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12794" w:rsidRPr="00012D7C">
        <w:rPr>
          <w:rFonts w:ascii="Times New Roman" w:hAnsi="Times New Roman" w:cs="Times New Roman"/>
          <w:sz w:val="24"/>
          <w:szCs w:val="24"/>
        </w:rPr>
        <w:t>uświadamianie symboliki koszyka wielkanocnego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12794" w:rsidRPr="00012D7C">
        <w:rPr>
          <w:rFonts w:ascii="Times New Roman" w:hAnsi="Times New Roman" w:cs="Times New Roman"/>
          <w:sz w:val="24"/>
          <w:szCs w:val="24"/>
        </w:rPr>
        <w:t>i jego roli w tradycji.</w:t>
      </w:r>
    </w:p>
    <w:p w:rsidR="00412794" w:rsidRDefault="00412794" w:rsidP="00412794">
      <w:pPr>
        <w:rPr>
          <w:rFonts w:ascii="Times New Roman" w:hAnsi="Times New Roman" w:cs="Times New Roman"/>
          <w:b/>
          <w:sz w:val="24"/>
          <w:szCs w:val="24"/>
        </w:rPr>
      </w:pPr>
    </w:p>
    <w:p w:rsidR="00DC221D" w:rsidRPr="00012D7C" w:rsidRDefault="00DC221D" w:rsidP="00412794">
      <w:pPr>
        <w:rPr>
          <w:rFonts w:ascii="Times New Roman" w:hAnsi="Times New Roman" w:cs="Times New Roman"/>
          <w:b/>
          <w:sz w:val="24"/>
          <w:szCs w:val="24"/>
        </w:rPr>
      </w:pPr>
    </w:p>
    <w:p w:rsidR="00DC221D" w:rsidRPr="00DC221D" w:rsidRDefault="00412794" w:rsidP="00012D7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12D7C">
        <w:rPr>
          <w:rFonts w:ascii="Times New Roman" w:hAnsi="Times New Roman" w:cs="Times New Roman"/>
          <w:b/>
          <w:sz w:val="24"/>
          <w:szCs w:val="24"/>
        </w:rPr>
        <w:t>„Wielkanocny koszyczek” – rozmowa z dziećmi.</w:t>
      </w:r>
    </w:p>
    <w:p w:rsidR="00DC221D" w:rsidRPr="00DC221D" w:rsidRDefault="00DC221D" w:rsidP="00DC221D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DC221D" w:rsidRDefault="00DC221D" w:rsidP="00DC221D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Pr="00DC221D">
        <w:rPr>
          <w:rFonts w:ascii="Times New Roman" w:hAnsi="Times New Roman" w:cs="Times New Roman"/>
          <w:sz w:val="24"/>
          <w:szCs w:val="24"/>
        </w:rPr>
        <w:t>gromadzenie i omówienie symboli związanych z Wielkanocą,</w:t>
      </w:r>
    </w:p>
    <w:p w:rsidR="00DC221D" w:rsidRDefault="00412794" w:rsidP="00DC221D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C22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221D" w:rsidRPr="00DC221D" w:rsidRDefault="00DC221D" w:rsidP="00DC221D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C221D">
        <w:rPr>
          <w:rFonts w:ascii="Times New Roman" w:hAnsi="Times New Roman" w:cs="Times New Roman"/>
          <w:sz w:val="24"/>
          <w:szCs w:val="24"/>
        </w:rPr>
        <w:t>– Jajko – symbol nowego życia, odrodzenia, zwycięstwo życia nad śmiercią. Podczas śniadania wielkanocnego dzielimy jajko na tyle części, ile jest osób przy stole, i składamy sobie życzenia.</w:t>
      </w:r>
    </w:p>
    <w:p w:rsidR="00DC221D" w:rsidRPr="00DC221D" w:rsidRDefault="00DC221D" w:rsidP="00DC221D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C221D">
        <w:rPr>
          <w:rFonts w:ascii="Times New Roman" w:hAnsi="Times New Roman" w:cs="Times New Roman"/>
          <w:sz w:val="24"/>
          <w:szCs w:val="24"/>
        </w:rPr>
        <w:t>– Baranek – symbol zmartwychwstałego Jezusa.</w:t>
      </w:r>
    </w:p>
    <w:p w:rsidR="00DC221D" w:rsidRPr="00DC221D" w:rsidRDefault="00DC221D" w:rsidP="00DC221D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C221D">
        <w:rPr>
          <w:rFonts w:ascii="Times New Roman" w:hAnsi="Times New Roman" w:cs="Times New Roman"/>
          <w:sz w:val="24"/>
          <w:szCs w:val="24"/>
        </w:rPr>
        <w:t>– Chleb – symbol ciała Chrystusa, to pokarm niezbędny do życia, symbolizuje dostatek.</w:t>
      </w:r>
    </w:p>
    <w:p w:rsidR="00DC221D" w:rsidRPr="00DC221D" w:rsidRDefault="00DC221D" w:rsidP="00DC221D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C221D">
        <w:rPr>
          <w:rFonts w:ascii="Times New Roman" w:hAnsi="Times New Roman" w:cs="Times New Roman"/>
          <w:sz w:val="24"/>
          <w:szCs w:val="24"/>
        </w:rPr>
        <w:t>– Sól – symbol gościnności (witanie chlebem i solą). Kiedyś wierzono, że sól odstrasza zło.</w:t>
      </w:r>
    </w:p>
    <w:p w:rsidR="00DC221D" w:rsidRPr="00DC221D" w:rsidRDefault="00DC221D" w:rsidP="00DC221D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C221D">
        <w:rPr>
          <w:rFonts w:ascii="Times New Roman" w:hAnsi="Times New Roman" w:cs="Times New Roman"/>
          <w:sz w:val="24"/>
          <w:szCs w:val="24"/>
        </w:rPr>
        <w:t>– Kiełbasa – symbol obfitości i dostatku.</w:t>
      </w:r>
    </w:p>
    <w:p w:rsidR="00DC221D" w:rsidRPr="00DC221D" w:rsidRDefault="00DC221D" w:rsidP="00DC221D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C221D">
        <w:rPr>
          <w:rFonts w:ascii="Times New Roman" w:hAnsi="Times New Roman" w:cs="Times New Roman"/>
          <w:sz w:val="24"/>
          <w:szCs w:val="24"/>
        </w:rPr>
        <w:t>– Ser – symbol przyjaźni człowieka z przyrodą (wkładany do koszyka tylko w niektórych regionach).</w:t>
      </w:r>
    </w:p>
    <w:p w:rsidR="00DC221D" w:rsidRPr="00DC221D" w:rsidRDefault="00DC221D" w:rsidP="00DC221D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C221D">
        <w:rPr>
          <w:rFonts w:ascii="Times New Roman" w:hAnsi="Times New Roman" w:cs="Times New Roman"/>
          <w:sz w:val="24"/>
          <w:szCs w:val="24"/>
        </w:rPr>
        <w:t>– Ciasto – symbol naszych umiejętności i talentów.</w:t>
      </w:r>
    </w:p>
    <w:p w:rsidR="00DC221D" w:rsidRDefault="00DC221D" w:rsidP="00DC221D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C221D">
        <w:rPr>
          <w:rFonts w:ascii="Times New Roman" w:hAnsi="Times New Roman" w:cs="Times New Roman"/>
          <w:sz w:val="24"/>
          <w:szCs w:val="24"/>
        </w:rPr>
        <w:t>– Chrzan – symbol zdrowia i siły fizycznej. • udekorowany koszyk wielkanocny, jajka na twardo, pisanki,</w:t>
      </w:r>
    </w:p>
    <w:p w:rsidR="00DC221D" w:rsidRDefault="00DC221D" w:rsidP="00DC221D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69E5B6FD" wp14:editId="2D13A11B">
            <wp:extent cx="5760720" cy="8367344"/>
            <wp:effectExtent l="0" t="0" r="0" b="0"/>
            <wp:docPr id="2" name="Obraz 2" descr="https://przedszkole.dukla.eu/wp-content/uploads/2021/03/page8-705x102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zedszkole.dukla.eu/wp-content/uploads/2021/03/page8-705x1024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6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21D" w:rsidRDefault="00DC221D" w:rsidP="00DC221D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DC221D" w:rsidRDefault="00DC221D" w:rsidP="00DC221D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DC221D" w:rsidRDefault="00DC221D" w:rsidP="00DC221D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DC221D" w:rsidRDefault="00DC221D" w:rsidP="00DC221D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DD964F1" wp14:editId="4E9F3043">
            <wp:extent cx="5760720" cy="8415089"/>
            <wp:effectExtent l="0" t="0" r="0" b="5080"/>
            <wp:docPr id="3" name="Obraz 3" descr="https://przedszkole.dukla.eu/wp-content/uploads/2021/03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zedszkole.dukla.eu/wp-content/uploads/2021/03/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1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21D" w:rsidRDefault="00DC221D" w:rsidP="00DC221D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DC221D" w:rsidRDefault="00DC221D" w:rsidP="00DC221D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67C36F1A" wp14:editId="37973260">
            <wp:extent cx="5760720" cy="8403102"/>
            <wp:effectExtent l="0" t="0" r="0" b="0"/>
            <wp:docPr id="4" name="Obraz 4" descr="https://przedszkole.dukla.eu/wp-content/uploads/2021/03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rzedszkole.dukla.eu/wp-content/uploads/2021/03/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0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21D" w:rsidRDefault="00DC221D" w:rsidP="00DC221D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DC221D" w:rsidRDefault="00DC221D" w:rsidP="00DC221D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DC221D" w:rsidRDefault="00DC221D" w:rsidP="00DC221D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27AD2F20" wp14:editId="40A6320C">
            <wp:extent cx="5760720" cy="4050506"/>
            <wp:effectExtent l="0" t="0" r="0" b="7620"/>
            <wp:docPr id="5" name="Obraz 5" descr="https://przedszkole.dukla.eu/wp-content/uploads/2021/03/koszyczek-wielkanocny-1-1280x900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rzedszkole.dukla.eu/wp-content/uploads/2021/03/koszyczek-wielkanocny-1-1280x900-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21D" w:rsidRDefault="00DC221D" w:rsidP="00DC221D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DC221D" w:rsidRDefault="00DC221D" w:rsidP="00DC221D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DC221D" w:rsidRDefault="00412794" w:rsidP="00412794">
      <w:pPr>
        <w:rPr>
          <w:rFonts w:ascii="Times New Roman" w:hAnsi="Times New Roman" w:cs="Times New Roman"/>
          <w:sz w:val="24"/>
          <w:szCs w:val="24"/>
        </w:rPr>
      </w:pPr>
      <w:r w:rsidRPr="00DC221D">
        <w:rPr>
          <w:rFonts w:ascii="Times New Roman" w:hAnsi="Times New Roman" w:cs="Times New Roman"/>
          <w:b/>
          <w:sz w:val="24"/>
          <w:szCs w:val="24"/>
        </w:rPr>
        <w:t>• „W wielkanocnym koszyku” – zabawy matematyczne.</w:t>
      </w:r>
      <w:r w:rsidR="00DC22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2794" w:rsidRPr="00012D7C" w:rsidRDefault="00DC221D" w:rsidP="004127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412794" w:rsidRPr="00012D7C">
        <w:rPr>
          <w:rFonts w:ascii="Times New Roman" w:hAnsi="Times New Roman" w:cs="Times New Roman"/>
          <w:sz w:val="24"/>
          <w:szCs w:val="24"/>
        </w:rPr>
        <w:t>roponuje</w:t>
      </w:r>
      <w:r>
        <w:rPr>
          <w:rFonts w:ascii="Times New Roman" w:hAnsi="Times New Roman" w:cs="Times New Roman"/>
          <w:sz w:val="24"/>
          <w:szCs w:val="24"/>
        </w:rPr>
        <w:t>my</w:t>
      </w:r>
      <w:r w:rsidR="00412794" w:rsidRPr="00012D7C">
        <w:rPr>
          <w:rFonts w:ascii="Times New Roman" w:hAnsi="Times New Roman" w:cs="Times New Roman"/>
          <w:sz w:val="24"/>
          <w:szCs w:val="24"/>
        </w:rPr>
        <w:t xml:space="preserve"> zabawę w liczenie jajek w koszyczkach.</w:t>
      </w:r>
    </w:p>
    <w:p w:rsidR="00412794" w:rsidRPr="00012D7C" w:rsidRDefault="00412794" w:rsidP="00412794">
      <w:pPr>
        <w:rPr>
          <w:rFonts w:ascii="Times New Roman" w:hAnsi="Times New Roman" w:cs="Times New Roman"/>
          <w:sz w:val="24"/>
          <w:szCs w:val="24"/>
        </w:rPr>
      </w:pPr>
      <w:r w:rsidRPr="00012D7C">
        <w:rPr>
          <w:rFonts w:ascii="Times New Roman" w:hAnsi="Times New Roman" w:cs="Times New Roman"/>
          <w:sz w:val="24"/>
          <w:szCs w:val="24"/>
        </w:rPr>
        <w:t>Układa</w:t>
      </w:r>
      <w:r w:rsidR="00DC221D">
        <w:rPr>
          <w:rFonts w:ascii="Times New Roman" w:hAnsi="Times New Roman" w:cs="Times New Roman"/>
          <w:sz w:val="24"/>
          <w:szCs w:val="24"/>
        </w:rPr>
        <w:t>my</w:t>
      </w:r>
      <w:r w:rsidRPr="00012D7C">
        <w:rPr>
          <w:rFonts w:ascii="Times New Roman" w:hAnsi="Times New Roman" w:cs="Times New Roman"/>
          <w:sz w:val="24"/>
          <w:szCs w:val="24"/>
        </w:rPr>
        <w:t xml:space="preserve"> zadanie: Jurek włożył do koszyka tyle jajek (rzut kostką), a Zosia dołożyła jeszcze</w:t>
      </w:r>
    </w:p>
    <w:p w:rsidR="00412794" w:rsidRPr="00012D7C" w:rsidRDefault="00412794" w:rsidP="00412794">
      <w:pPr>
        <w:rPr>
          <w:rFonts w:ascii="Times New Roman" w:hAnsi="Times New Roman" w:cs="Times New Roman"/>
          <w:sz w:val="24"/>
          <w:szCs w:val="24"/>
        </w:rPr>
      </w:pPr>
      <w:r w:rsidRPr="00012D7C">
        <w:rPr>
          <w:rFonts w:ascii="Times New Roman" w:hAnsi="Times New Roman" w:cs="Times New Roman"/>
          <w:sz w:val="24"/>
          <w:szCs w:val="24"/>
        </w:rPr>
        <w:t>tyle (rzut kostką). Policzcie, ile to razem, i zapiszcie liczbami oraz znakami. Każde dziecko</w:t>
      </w:r>
    </w:p>
    <w:p w:rsidR="00DC221D" w:rsidRDefault="00412794" w:rsidP="00412794">
      <w:pPr>
        <w:rPr>
          <w:rFonts w:ascii="Times New Roman" w:hAnsi="Times New Roman" w:cs="Times New Roman"/>
          <w:sz w:val="24"/>
          <w:szCs w:val="24"/>
        </w:rPr>
      </w:pPr>
      <w:r w:rsidRPr="00012D7C">
        <w:rPr>
          <w:rFonts w:ascii="Times New Roman" w:hAnsi="Times New Roman" w:cs="Times New Roman"/>
          <w:sz w:val="24"/>
          <w:szCs w:val="24"/>
        </w:rPr>
        <w:t>liczy na swoim poziomie – dzieci zdolne w pamięci, młodsze lub słabo liczące na palcach albo</w:t>
      </w:r>
      <w:r w:rsidR="00DC221D">
        <w:rPr>
          <w:rFonts w:ascii="Times New Roman" w:hAnsi="Times New Roman" w:cs="Times New Roman"/>
          <w:sz w:val="24"/>
          <w:szCs w:val="24"/>
        </w:rPr>
        <w:t xml:space="preserve">  </w:t>
      </w:r>
      <w:r w:rsidRPr="00012D7C">
        <w:rPr>
          <w:rFonts w:ascii="Times New Roman" w:hAnsi="Times New Roman" w:cs="Times New Roman"/>
          <w:sz w:val="24"/>
          <w:szCs w:val="24"/>
        </w:rPr>
        <w:t>z wykorzys</w:t>
      </w:r>
      <w:r w:rsidR="00DC221D">
        <w:rPr>
          <w:rFonts w:ascii="Times New Roman" w:hAnsi="Times New Roman" w:cs="Times New Roman"/>
          <w:sz w:val="24"/>
          <w:szCs w:val="24"/>
        </w:rPr>
        <w:t xml:space="preserve">taniem liczmanów. </w:t>
      </w:r>
    </w:p>
    <w:p w:rsidR="00412794" w:rsidRPr="00012D7C" w:rsidRDefault="00DC221D" w:rsidP="004127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Zadanie: </w:t>
      </w:r>
      <w:r w:rsidR="00412794" w:rsidRPr="00012D7C">
        <w:rPr>
          <w:rFonts w:ascii="Times New Roman" w:hAnsi="Times New Roman" w:cs="Times New Roman"/>
          <w:sz w:val="24"/>
          <w:szCs w:val="24"/>
        </w:rPr>
        <w:t xml:space="preserve"> Mama dołożyła jeszcze tyle (rzut 1 kostką) jajek. Ile było razem? Jurek wyjął</w:t>
      </w:r>
    </w:p>
    <w:p w:rsidR="00412794" w:rsidRDefault="00412794" w:rsidP="00DC221D">
      <w:pPr>
        <w:rPr>
          <w:rFonts w:ascii="Times New Roman" w:hAnsi="Times New Roman" w:cs="Times New Roman"/>
          <w:sz w:val="24"/>
          <w:szCs w:val="24"/>
        </w:rPr>
      </w:pPr>
      <w:r w:rsidRPr="00012D7C">
        <w:rPr>
          <w:rFonts w:ascii="Times New Roman" w:hAnsi="Times New Roman" w:cs="Times New Roman"/>
          <w:sz w:val="24"/>
          <w:szCs w:val="24"/>
        </w:rPr>
        <w:t xml:space="preserve">z koszyka tyle jajek (rzut kostką). Ile jajek zostało w koszyku? </w:t>
      </w:r>
    </w:p>
    <w:p w:rsidR="003857BE" w:rsidRDefault="003857BE" w:rsidP="003857BE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857BE">
        <w:rPr>
          <w:rFonts w:ascii="Times New Roman" w:hAnsi="Times New Roman" w:cs="Times New Roman"/>
          <w:b/>
          <w:sz w:val="24"/>
          <w:szCs w:val="24"/>
        </w:rPr>
        <w:t>„Zając w kurniku” – zabawa matematyczna.</w:t>
      </w:r>
      <w:r w:rsidRPr="003857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57BE" w:rsidRPr="003857BE" w:rsidRDefault="003857BE" w:rsidP="003857BE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857BE">
        <w:rPr>
          <w:rFonts w:ascii="Times New Roman" w:hAnsi="Times New Roman" w:cs="Times New Roman"/>
          <w:sz w:val="24"/>
          <w:szCs w:val="24"/>
        </w:rPr>
        <w:t>Rodzic układa na dywanie 8 (może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57BE">
        <w:rPr>
          <w:rFonts w:ascii="Times New Roman" w:hAnsi="Times New Roman" w:cs="Times New Roman"/>
          <w:sz w:val="24"/>
          <w:szCs w:val="24"/>
        </w:rPr>
        <w:t>być więcej) sylwet jaj i liczy je wraz z dzieckiem. Następnie dziecko zamyka oczy, rodzic mówi rymowankę: SKACZE ZAJĄC PO KURNIKU, NAGLE SZYBKO ZNIKA. POWIEDZ ILE JAJEK ZABRAŁ ZAJĄCZEK Z KURNIKA. Na ostatnie słowa rodzic zabiera kilka sylwet jajek, dziecko ma za zadanie odpowiedzieć ile jaj zniknęło. Dla urozmaicenia może wyklaskać tą liczbę, podskoczyć tyle razy itp.</w:t>
      </w:r>
    </w:p>
    <w:p w:rsidR="00D3431F" w:rsidRDefault="00D3431F" w:rsidP="00DC221D">
      <w:pPr>
        <w:rPr>
          <w:rFonts w:ascii="Times New Roman" w:hAnsi="Times New Roman" w:cs="Times New Roman"/>
          <w:sz w:val="24"/>
          <w:szCs w:val="24"/>
        </w:rPr>
      </w:pPr>
    </w:p>
    <w:p w:rsidR="00D3431F" w:rsidRDefault="00D3431F" w:rsidP="00DC221D">
      <w:pPr>
        <w:rPr>
          <w:rFonts w:ascii="Times New Roman" w:hAnsi="Times New Roman" w:cs="Times New Roman"/>
          <w:sz w:val="24"/>
          <w:szCs w:val="24"/>
        </w:rPr>
      </w:pPr>
    </w:p>
    <w:p w:rsidR="00D3431F" w:rsidRDefault="00D3431F" w:rsidP="00DC221D">
      <w:pPr>
        <w:rPr>
          <w:rFonts w:ascii="Times New Roman" w:hAnsi="Times New Roman" w:cs="Times New Roman"/>
          <w:sz w:val="24"/>
          <w:szCs w:val="24"/>
        </w:rPr>
      </w:pPr>
    </w:p>
    <w:p w:rsidR="00D3431F" w:rsidRDefault="00D3431F" w:rsidP="00DC221D">
      <w:pPr>
        <w:rPr>
          <w:rFonts w:ascii="Times New Roman" w:hAnsi="Times New Roman" w:cs="Times New Roman"/>
          <w:sz w:val="24"/>
          <w:szCs w:val="24"/>
        </w:rPr>
      </w:pPr>
    </w:p>
    <w:p w:rsidR="00DC221D" w:rsidRDefault="00DC221D" w:rsidP="00DC221D">
      <w:pPr>
        <w:rPr>
          <w:rFonts w:ascii="Times New Roman" w:hAnsi="Times New Roman" w:cs="Times New Roman"/>
          <w:sz w:val="24"/>
          <w:szCs w:val="24"/>
        </w:rPr>
      </w:pPr>
    </w:p>
    <w:p w:rsidR="00DC221D" w:rsidRDefault="00412794" w:rsidP="00DC221D">
      <w:pPr>
        <w:jc w:val="center"/>
        <w:rPr>
          <w:rFonts w:ascii="Times New Roman" w:hAnsi="Times New Roman" w:cs="Times New Roman"/>
          <w:sz w:val="24"/>
          <w:szCs w:val="24"/>
        </w:rPr>
      </w:pPr>
      <w:r w:rsidRPr="00012D7C">
        <w:rPr>
          <w:rFonts w:ascii="Times New Roman" w:hAnsi="Times New Roman" w:cs="Times New Roman"/>
          <w:sz w:val="24"/>
          <w:szCs w:val="24"/>
        </w:rPr>
        <w:t xml:space="preserve">• </w:t>
      </w:r>
      <w:r w:rsidRPr="00DC221D">
        <w:rPr>
          <w:rFonts w:ascii="Times New Roman" w:hAnsi="Times New Roman" w:cs="Times New Roman"/>
          <w:b/>
          <w:sz w:val="28"/>
          <w:szCs w:val="28"/>
        </w:rPr>
        <w:t>„Koszyczek – króliczek” – zabawa plastyczno-konstrukcyjna.</w:t>
      </w:r>
      <w:r w:rsidRPr="00012D7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431F" w:rsidRDefault="00D3431F" w:rsidP="00DC221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3431F" w:rsidRDefault="00D3431F" w:rsidP="00DC221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12794" w:rsidRPr="00012D7C" w:rsidRDefault="00412794" w:rsidP="00412794">
      <w:pPr>
        <w:rPr>
          <w:rFonts w:ascii="Times New Roman" w:hAnsi="Times New Roman" w:cs="Times New Roman"/>
          <w:sz w:val="24"/>
          <w:szCs w:val="24"/>
        </w:rPr>
      </w:pPr>
      <w:r w:rsidRPr="00012D7C">
        <w:rPr>
          <w:rFonts w:ascii="Times New Roman" w:hAnsi="Times New Roman" w:cs="Times New Roman"/>
          <w:sz w:val="24"/>
          <w:szCs w:val="24"/>
        </w:rPr>
        <w:t>Z kartki A4 dzieci robią kwadrat,</w:t>
      </w:r>
      <w:r w:rsidR="00DC221D">
        <w:rPr>
          <w:rFonts w:ascii="Times New Roman" w:hAnsi="Times New Roman" w:cs="Times New Roman"/>
          <w:sz w:val="24"/>
          <w:szCs w:val="24"/>
        </w:rPr>
        <w:t xml:space="preserve"> </w:t>
      </w:r>
      <w:r w:rsidRPr="00012D7C">
        <w:rPr>
          <w:rFonts w:ascii="Times New Roman" w:hAnsi="Times New Roman" w:cs="Times New Roman"/>
          <w:sz w:val="24"/>
          <w:szCs w:val="24"/>
        </w:rPr>
        <w:t>przytrzymując róg palcem i zaginając dłuższy bok do krótszego. Niepotrzebną część odcinają.</w:t>
      </w:r>
      <w:r w:rsidR="00DC221D">
        <w:rPr>
          <w:rFonts w:ascii="Times New Roman" w:hAnsi="Times New Roman" w:cs="Times New Roman"/>
          <w:sz w:val="24"/>
          <w:szCs w:val="24"/>
        </w:rPr>
        <w:t xml:space="preserve"> </w:t>
      </w:r>
      <w:r w:rsidRPr="00012D7C">
        <w:rPr>
          <w:rFonts w:ascii="Times New Roman" w:hAnsi="Times New Roman" w:cs="Times New Roman"/>
          <w:sz w:val="24"/>
          <w:szCs w:val="24"/>
        </w:rPr>
        <w:t>Po rozłożeniu dzielą kwadrat na 6 jednakowych pól, zaginając – składają na 3 części wzdłuż,</w:t>
      </w:r>
      <w:r w:rsidR="00DC221D">
        <w:rPr>
          <w:rFonts w:ascii="Times New Roman" w:hAnsi="Times New Roman" w:cs="Times New Roman"/>
          <w:sz w:val="24"/>
          <w:szCs w:val="24"/>
        </w:rPr>
        <w:t xml:space="preserve"> </w:t>
      </w:r>
      <w:r w:rsidRPr="00012D7C">
        <w:rPr>
          <w:rFonts w:ascii="Times New Roman" w:hAnsi="Times New Roman" w:cs="Times New Roman"/>
          <w:sz w:val="24"/>
          <w:szCs w:val="24"/>
        </w:rPr>
        <w:t>rozkładają i składają na 3 części w poprzek. Nacinają środkowe zagięcia na 2 przeciwległych bokach.</w:t>
      </w:r>
    </w:p>
    <w:p w:rsidR="00412794" w:rsidRDefault="00412794" w:rsidP="00412794">
      <w:pPr>
        <w:rPr>
          <w:rFonts w:ascii="Times New Roman" w:hAnsi="Times New Roman" w:cs="Times New Roman"/>
          <w:sz w:val="24"/>
          <w:szCs w:val="24"/>
        </w:rPr>
      </w:pPr>
      <w:r w:rsidRPr="00012D7C">
        <w:rPr>
          <w:rFonts w:ascii="Times New Roman" w:hAnsi="Times New Roman" w:cs="Times New Roman"/>
          <w:sz w:val="24"/>
          <w:szCs w:val="24"/>
        </w:rPr>
        <w:t>Boki nienacięte sklejają pod kątem z bokami naciętymi. Wycinają koło o średnicy 5–6 cm</w:t>
      </w:r>
      <w:r w:rsidR="00DC221D">
        <w:rPr>
          <w:rFonts w:ascii="Times New Roman" w:hAnsi="Times New Roman" w:cs="Times New Roman"/>
          <w:sz w:val="24"/>
          <w:szCs w:val="24"/>
        </w:rPr>
        <w:t xml:space="preserve"> </w:t>
      </w:r>
      <w:r w:rsidRPr="00012D7C">
        <w:rPr>
          <w:rFonts w:ascii="Times New Roman" w:hAnsi="Times New Roman" w:cs="Times New Roman"/>
          <w:sz w:val="24"/>
          <w:szCs w:val="24"/>
        </w:rPr>
        <w:t>i dorysowują oczy, nos, usta, doklejają wąsy – powstaje twarz królika, którą naklejają w środku</w:t>
      </w:r>
      <w:r w:rsidR="00DC221D">
        <w:rPr>
          <w:rFonts w:ascii="Times New Roman" w:hAnsi="Times New Roman" w:cs="Times New Roman"/>
          <w:sz w:val="24"/>
          <w:szCs w:val="24"/>
        </w:rPr>
        <w:t xml:space="preserve"> </w:t>
      </w:r>
      <w:r w:rsidRPr="00012D7C">
        <w:rPr>
          <w:rFonts w:ascii="Times New Roman" w:hAnsi="Times New Roman" w:cs="Times New Roman"/>
          <w:sz w:val="24"/>
          <w:szCs w:val="24"/>
        </w:rPr>
        <w:t>koszyczka. Wycinają wysokie, wąskie uszy i naklejają od środka nad głową. Na końcu robią pałąk</w:t>
      </w:r>
      <w:r w:rsidR="00DC221D">
        <w:rPr>
          <w:rFonts w:ascii="Times New Roman" w:hAnsi="Times New Roman" w:cs="Times New Roman"/>
          <w:sz w:val="24"/>
          <w:szCs w:val="24"/>
        </w:rPr>
        <w:t xml:space="preserve"> </w:t>
      </w:r>
      <w:r w:rsidRPr="00012D7C">
        <w:rPr>
          <w:rFonts w:ascii="Times New Roman" w:hAnsi="Times New Roman" w:cs="Times New Roman"/>
          <w:sz w:val="24"/>
          <w:szCs w:val="24"/>
        </w:rPr>
        <w:t>koszyczka z paska papieru. • kolorowe kartki A4, nożyczki, klej, mazaki</w:t>
      </w:r>
    </w:p>
    <w:p w:rsidR="00DC221D" w:rsidRPr="00012D7C" w:rsidRDefault="00DC221D" w:rsidP="00412794">
      <w:pPr>
        <w:rPr>
          <w:rFonts w:ascii="Times New Roman" w:hAnsi="Times New Roman" w:cs="Times New Roman"/>
          <w:sz w:val="24"/>
          <w:szCs w:val="24"/>
        </w:rPr>
      </w:pPr>
    </w:p>
    <w:p w:rsidR="00412794" w:rsidRPr="00012D7C" w:rsidRDefault="00412794" w:rsidP="00412794">
      <w:pPr>
        <w:rPr>
          <w:rFonts w:ascii="Times New Roman" w:hAnsi="Times New Roman" w:cs="Times New Roman"/>
          <w:sz w:val="24"/>
          <w:szCs w:val="24"/>
        </w:rPr>
      </w:pPr>
      <w:r w:rsidRPr="00012D7C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D52E488" wp14:editId="201625CD">
            <wp:extent cx="5762625" cy="132397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794" w:rsidRPr="00012D7C" w:rsidRDefault="00412794" w:rsidP="00412794">
      <w:pPr>
        <w:rPr>
          <w:rFonts w:ascii="Times New Roman" w:hAnsi="Times New Roman" w:cs="Times New Roman"/>
          <w:sz w:val="24"/>
          <w:szCs w:val="24"/>
        </w:rPr>
      </w:pPr>
    </w:p>
    <w:p w:rsidR="00412794" w:rsidRPr="00012D7C" w:rsidRDefault="00412794" w:rsidP="00412794">
      <w:pPr>
        <w:rPr>
          <w:rFonts w:ascii="Times New Roman" w:hAnsi="Times New Roman" w:cs="Times New Roman"/>
          <w:sz w:val="24"/>
          <w:szCs w:val="24"/>
        </w:rPr>
      </w:pPr>
    </w:p>
    <w:p w:rsidR="00412794" w:rsidRPr="00012D7C" w:rsidRDefault="00412794" w:rsidP="00412794">
      <w:pPr>
        <w:rPr>
          <w:rFonts w:ascii="Times New Roman" w:hAnsi="Times New Roman" w:cs="Times New Roman"/>
          <w:sz w:val="24"/>
          <w:szCs w:val="24"/>
        </w:rPr>
      </w:pPr>
    </w:p>
    <w:p w:rsidR="00412794" w:rsidRDefault="00412794" w:rsidP="00412794">
      <w:pPr>
        <w:rPr>
          <w:rFonts w:ascii="Times New Roman" w:hAnsi="Times New Roman" w:cs="Times New Roman"/>
          <w:sz w:val="24"/>
          <w:szCs w:val="24"/>
        </w:rPr>
      </w:pPr>
    </w:p>
    <w:p w:rsidR="00D3431F" w:rsidRDefault="00D3431F" w:rsidP="00412794">
      <w:pPr>
        <w:rPr>
          <w:rFonts w:ascii="Times New Roman" w:hAnsi="Times New Roman" w:cs="Times New Roman"/>
          <w:sz w:val="24"/>
          <w:szCs w:val="24"/>
        </w:rPr>
      </w:pPr>
    </w:p>
    <w:p w:rsidR="00D3431F" w:rsidRDefault="00D3431F" w:rsidP="00412794">
      <w:pPr>
        <w:rPr>
          <w:rFonts w:ascii="Times New Roman" w:hAnsi="Times New Roman" w:cs="Times New Roman"/>
          <w:sz w:val="24"/>
          <w:szCs w:val="24"/>
        </w:rPr>
      </w:pPr>
    </w:p>
    <w:p w:rsidR="00D3431F" w:rsidRDefault="00D3431F" w:rsidP="00412794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D3431F" w:rsidRPr="00012D7C" w:rsidRDefault="00D3431F" w:rsidP="00412794">
      <w:pPr>
        <w:rPr>
          <w:rFonts w:ascii="Times New Roman" w:hAnsi="Times New Roman" w:cs="Times New Roman"/>
          <w:sz w:val="24"/>
          <w:szCs w:val="24"/>
        </w:rPr>
      </w:pPr>
    </w:p>
    <w:p w:rsidR="00412794" w:rsidRDefault="00412794" w:rsidP="00412794">
      <w:pPr>
        <w:rPr>
          <w:rFonts w:ascii="Times New Roman" w:hAnsi="Times New Roman" w:cs="Times New Roman"/>
          <w:sz w:val="24"/>
          <w:szCs w:val="24"/>
        </w:rPr>
      </w:pPr>
      <w:r w:rsidRPr="00D3431F">
        <w:rPr>
          <w:rFonts w:ascii="Times New Roman" w:hAnsi="Times New Roman" w:cs="Times New Roman"/>
          <w:b/>
          <w:sz w:val="24"/>
          <w:szCs w:val="24"/>
        </w:rPr>
        <w:lastRenderedPageBreak/>
        <w:t>• Praca z KP3.55</w:t>
      </w:r>
      <w:r w:rsidRPr="00012D7C">
        <w:rPr>
          <w:rFonts w:ascii="Times New Roman" w:hAnsi="Times New Roman" w:cs="Times New Roman"/>
          <w:sz w:val="24"/>
          <w:szCs w:val="24"/>
        </w:rPr>
        <w:t xml:space="preserve"> – rysowanie po śladzie, kolorowanie, czytanie, przeliczanie, kreślenie cyfr.</w:t>
      </w:r>
    </w:p>
    <w:p w:rsidR="00D3431F" w:rsidRPr="00012D7C" w:rsidRDefault="00D3431F" w:rsidP="004127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893089" cy="82867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089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794" w:rsidRPr="00D3431F" w:rsidRDefault="00412794" w:rsidP="00412794">
      <w:pPr>
        <w:rPr>
          <w:rFonts w:ascii="Times New Roman" w:hAnsi="Times New Roman" w:cs="Times New Roman"/>
          <w:b/>
          <w:sz w:val="24"/>
          <w:szCs w:val="24"/>
        </w:rPr>
      </w:pPr>
    </w:p>
    <w:p w:rsidR="00412794" w:rsidRPr="00012D7C" w:rsidRDefault="00412794" w:rsidP="00412794">
      <w:pPr>
        <w:rPr>
          <w:rFonts w:ascii="Times New Roman" w:hAnsi="Times New Roman" w:cs="Times New Roman"/>
          <w:sz w:val="24"/>
          <w:szCs w:val="24"/>
        </w:rPr>
      </w:pPr>
      <w:r w:rsidRPr="00D3431F">
        <w:rPr>
          <w:rFonts w:ascii="Times New Roman" w:hAnsi="Times New Roman" w:cs="Times New Roman"/>
          <w:b/>
          <w:sz w:val="24"/>
          <w:szCs w:val="24"/>
        </w:rPr>
        <w:t>• Praca z L59</w:t>
      </w:r>
      <w:r w:rsidRPr="00012D7C">
        <w:rPr>
          <w:rFonts w:ascii="Times New Roman" w:hAnsi="Times New Roman" w:cs="Times New Roman"/>
          <w:sz w:val="24"/>
          <w:szCs w:val="24"/>
        </w:rPr>
        <w:t xml:space="preserve"> – ćwiczenia w dodawaniu i odejmowaniu, ćwiczenia w logicznym myśleniu,</w:t>
      </w:r>
    </w:p>
    <w:p w:rsidR="00412794" w:rsidRDefault="00412794" w:rsidP="00412794">
      <w:pPr>
        <w:rPr>
          <w:rFonts w:ascii="Times New Roman" w:hAnsi="Times New Roman" w:cs="Times New Roman"/>
          <w:sz w:val="24"/>
          <w:szCs w:val="24"/>
        </w:rPr>
      </w:pPr>
      <w:r w:rsidRPr="00012D7C">
        <w:rPr>
          <w:rFonts w:ascii="Times New Roman" w:hAnsi="Times New Roman" w:cs="Times New Roman"/>
          <w:sz w:val="24"/>
          <w:szCs w:val="24"/>
        </w:rPr>
        <w:t xml:space="preserve">pisanie cyfr w liniaturze. </w:t>
      </w:r>
    </w:p>
    <w:p w:rsidR="00D3431F" w:rsidRPr="00012D7C" w:rsidRDefault="00D3431F" w:rsidP="004127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317305" cy="74676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305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431F" w:rsidRPr="00012D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253998"/>
    <w:multiLevelType w:val="hybridMultilevel"/>
    <w:tmpl w:val="57D857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794"/>
    <w:rsid w:val="00012D7C"/>
    <w:rsid w:val="003857BE"/>
    <w:rsid w:val="00412794"/>
    <w:rsid w:val="004C48A5"/>
    <w:rsid w:val="00D3431F"/>
    <w:rsid w:val="00DC2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12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279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012D7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12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279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012D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442</Words>
  <Characters>2655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Micia</dc:creator>
  <cp:lastModifiedBy>Micia</cp:lastModifiedBy>
  <cp:revision>6</cp:revision>
  <dcterms:created xsi:type="dcterms:W3CDTF">2021-03-28T18:56:00Z</dcterms:created>
  <dcterms:modified xsi:type="dcterms:W3CDTF">2021-04-06T19:17:00Z</dcterms:modified>
</cp:coreProperties>
</file>