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06BF99" w14:textId="408F0097" w:rsidR="00A0621A" w:rsidRDefault="00A0621A" w:rsidP="00A0621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C158B">
        <w:rPr>
          <w:rFonts w:ascii="Times New Roman" w:hAnsi="Times New Roman" w:cs="Times New Roman"/>
          <w:b/>
          <w:bCs/>
          <w:sz w:val="36"/>
          <w:szCs w:val="36"/>
        </w:rPr>
        <w:t>PRACA ZDALNA – GRUPA TYGRYSKI – 3-LATKI</w:t>
      </w:r>
    </w:p>
    <w:p w14:paraId="2FF12C98" w14:textId="4B3032B9" w:rsidR="00A0621A" w:rsidRDefault="00A0621A" w:rsidP="00A0621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31.03.2021</w:t>
      </w:r>
    </w:p>
    <w:p w14:paraId="1316D15B" w14:textId="421BAFAD" w:rsidR="00A0621A" w:rsidRDefault="00A0621A" w:rsidP="00A0621A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20BEEFAB" w14:textId="71C7A527" w:rsidR="00A0621A" w:rsidRDefault="00A0621A" w:rsidP="00A062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Cel główny:</w:t>
      </w:r>
    </w:p>
    <w:p w14:paraId="2E33CED5" w14:textId="4AD037D6" w:rsidR="00A0621A" w:rsidRDefault="00A0621A" w:rsidP="00A062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zapoznanie ze zwyczajami wielkanocnymi</w:t>
      </w:r>
    </w:p>
    <w:p w14:paraId="14AE4851" w14:textId="5B808B3E" w:rsidR="00A0621A" w:rsidRDefault="00A0621A" w:rsidP="00A0621A">
      <w:pPr>
        <w:rPr>
          <w:rFonts w:ascii="Times New Roman" w:hAnsi="Times New Roman" w:cs="Times New Roman"/>
          <w:sz w:val="24"/>
          <w:szCs w:val="24"/>
        </w:rPr>
      </w:pPr>
    </w:p>
    <w:p w14:paraId="43313301" w14:textId="7C208088" w:rsidR="00A0621A" w:rsidRDefault="00A0621A" w:rsidP="00A0621A">
      <w:pPr>
        <w:rPr>
          <w:rFonts w:ascii="Times New Roman" w:hAnsi="Times New Roman" w:cs="Times New Roman"/>
          <w:sz w:val="24"/>
          <w:szCs w:val="24"/>
        </w:rPr>
      </w:pPr>
      <w:r w:rsidRPr="00A0621A">
        <w:rPr>
          <w:rFonts w:ascii="Times New Roman" w:hAnsi="Times New Roman" w:cs="Times New Roman"/>
          <w:b/>
          <w:bCs/>
          <w:sz w:val="24"/>
          <w:szCs w:val="24"/>
        </w:rPr>
        <w:t>Temat</w:t>
      </w:r>
      <w:r>
        <w:rPr>
          <w:rFonts w:ascii="Times New Roman" w:hAnsi="Times New Roman" w:cs="Times New Roman"/>
          <w:sz w:val="24"/>
          <w:szCs w:val="24"/>
        </w:rPr>
        <w:t>: Wielkanocne przysmaki</w:t>
      </w:r>
    </w:p>
    <w:p w14:paraId="05EFDEFD" w14:textId="536851D1" w:rsidR="00A0621A" w:rsidRDefault="00A0621A" w:rsidP="00A0621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Ćwiczenia klasyfikacyjne </w:t>
      </w:r>
      <w:r w:rsidRPr="00A0621A">
        <w:rPr>
          <w:rFonts w:ascii="Times New Roman" w:hAnsi="Times New Roman" w:cs="Times New Roman"/>
          <w:i/>
          <w:iCs/>
          <w:sz w:val="24"/>
          <w:szCs w:val="24"/>
        </w:rPr>
        <w:t>Co nie pasuje do Wielkanocy?</w:t>
      </w:r>
    </w:p>
    <w:p w14:paraId="7B195E2A" w14:textId="4FDA297B" w:rsidR="00A0621A" w:rsidRPr="00A0621A" w:rsidRDefault="00A0621A" w:rsidP="00A0621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nazywa obrazki przedstawione poniżej. Wskazuje te, które nie kojarzą się z Wielkanocą.</w:t>
      </w:r>
    </w:p>
    <w:p w14:paraId="0C75ABE0" w14:textId="77777777" w:rsidR="00A0621A" w:rsidRDefault="00A0621A"/>
    <w:p w14:paraId="35B72403" w14:textId="74808E6C" w:rsidR="0032483E" w:rsidRDefault="00A0621A">
      <w:r w:rsidRPr="00A0621A">
        <w:drawing>
          <wp:anchor distT="0" distB="0" distL="114300" distR="114300" simplePos="0" relativeHeight="251661312" behindDoc="0" locked="0" layoutInCell="1" allowOverlap="1" wp14:anchorId="5BE9B0A9" wp14:editId="272F5DB8">
            <wp:simplePos x="0" y="0"/>
            <wp:positionH relativeFrom="margin">
              <wp:posOffset>3205480</wp:posOffset>
            </wp:positionH>
            <wp:positionV relativeFrom="paragraph">
              <wp:posOffset>2456180</wp:posOffset>
            </wp:positionV>
            <wp:extent cx="3124858" cy="386715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58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21A">
        <w:drawing>
          <wp:anchor distT="0" distB="0" distL="114300" distR="114300" simplePos="0" relativeHeight="251662336" behindDoc="0" locked="0" layoutInCell="1" allowOverlap="1" wp14:anchorId="203D68E0" wp14:editId="4BFDEEA7">
            <wp:simplePos x="0" y="0"/>
            <wp:positionH relativeFrom="margin">
              <wp:posOffset>-66675</wp:posOffset>
            </wp:positionH>
            <wp:positionV relativeFrom="paragraph">
              <wp:posOffset>4416425</wp:posOffset>
            </wp:positionV>
            <wp:extent cx="2447925" cy="1835944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21A">
        <w:drawing>
          <wp:anchor distT="0" distB="0" distL="114300" distR="114300" simplePos="0" relativeHeight="251660288" behindDoc="0" locked="0" layoutInCell="1" allowOverlap="1" wp14:anchorId="7A7141B6" wp14:editId="72C0253E">
            <wp:simplePos x="0" y="0"/>
            <wp:positionH relativeFrom="page">
              <wp:posOffset>323850</wp:posOffset>
            </wp:positionH>
            <wp:positionV relativeFrom="paragraph">
              <wp:posOffset>2465705</wp:posOffset>
            </wp:positionV>
            <wp:extent cx="3456736" cy="176212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736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21A">
        <w:drawing>
          <wp:anchor distT="0" distB="0" distL="114300" distR="114300" simplePos="0" relativeHeight="251659264" behindDoc="0" locked="0" layoutInCell="1" allowOverlap="1" wp14:anchorId="2297B493" wp14:editId="4A90CB1E">
            <wp:simplePos x="0" y="0"/>
            <wp:positionH relativeFrom="margin">
              <wp:posOffset>2614930</wp:posOffset>
            </wp:positionH>
            <wp:positionV relativeFrom="paragraph">
              <wp:posOffset>341630</wp:posOffset>
            </wp:positionV>
            <wp:extent cx="3257550" cy="1828588"/>
            <wp:effectExtent l="0" t="0" r="0" b="63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828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21A">
        <w:drawing>
          <wp:anchor distT="0" distB="0" distL="114300" distR="114300" simplePos="0" relativeHeight="251658240" behindDoc="0" locked="0" layoutInCell="1" allowOverlap="1" wp14:anchorId="51A3B101" wp14:editId="12B413AB">
            <wp:simplePos x="0" y="0"/>
            <wp:positionH relativeFrom="column">
              <wp:posOffset>-442595</wp:posOffset>
            </wp:positionH>
            <wp:positionV relativeFrom="paragraph">
              <wp:posOffset>351155</wp:posOffset>
            </wp:positionV>
            <wp:extent cx="2628900" cy="1743075"/>
            <wp:effectExtent l="0" t="0" r="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4BEC6" w14:textId="1C775706" w:rsidR="00A0621A" w:rsidRPr="00A0621A" w:rsidRDefault="00A0621A" w:rsidP="00A0621A"/>
    <w:p w14:paraId="2952314A" w14:textId="51399F86" w:rsidR="00A0621A" w:rsidRPr="00A0621A" w:rsidRDefault="00A0621A" w:rsidP="00A0621A"/>
    <w:p w14:paraId="2AA9C800" w14:textId="4E6A6631" w:rsidR="00A0621A" w:rsidRPr="00A0621A" w:rsidRDefault="00A0621A" w:rsidP="00A0621A"/>
    <w:p w14:paraId="62DF367F" w14:textId="283A9808" w:rsidR="00A0621A" w:rsidRPr="00A0621A" w:rsidRDefault="00A0621A" w:rsidP="00A0621A"/>
    <w:p w14:paraId="6AE721FA" w14:textId="400F6111" w:rsidR="00A0621A" w:rsidRPr="00A0621A" w:rsidRDefault="00A0621A" w:rsidP="00A0621A"/>
    <w:p w14:paraId="290B9CB9" w14:textId="3D882CFD" w:rsidR="00A0621A" w:rsidRPr="00A0621A" w:rsidRDefault="00A0621A" w:rsidP="00A0621A"/>
    <w:p w14:paraId="2C32C033" w14:textId="320439A6" w:rsidR="00A0621A" w:rsidRPr="00A0621A" w:rsidRDefault="00A0621A" w:rsidP="00A0621A"/>
    <w:p w14:paraId="672455F7" w14:textId="7802DB90" w:rsidR="00A0621A" w:rsidRPr="00A0621A" w:rsidRDefault="00A0621A" w:rsidP="00A0621A"/>
    <w:p w14:paraId="20AE26AA" w14:textId="540E0B44" w:rsidR="00A0621A" w:rsidRPr="00A0621A" w:rsidRDefault="00A0621A" w:rsidP="00A0621A"/>
    <w:p w14:paraId="39D322CB" w14:textId="73EA9F95" w:rsidR="00A0621A" w:rsidRPr="00A0621A" w:rsidRDefault="00A0621A" w:rsidP="00A0621A"/>
    <w:p w14:paraId="0AF90F2B" w14:textId="0FC797CD" w:rsidR="00A0621A" w:rsidRPr="00A0621A" w:rsidRDefault="00A0621A" w:rsidP="00A0621A"/>
    <w:p w14:paraId="77174945" w14:textId="5362C5F0" w:rsidR="00A0621A" w:rsidRPr="00A0621A" w:rsidRDefault="00A0621A" w:rsidP="00A0621A"/>
    <w:p w14:paraId="0F507B5B" w14:textId="1D990C81" w:rsidR="00A0621A" w:rsidRPr="00A0621A" w:rsidRDefault="00A0621A" w:rsidP="00A0621A"/>
    <w:p w14:paraId="13817E6B" w14:textId="69DB8245" w:rsidR="00A0621A" w:rsidRPr="00A0621A" w:rsidRDefault="00A0621A" w:rsidP="00A0621A"/>
    <w:p w14:paraId="25218223" w14:textId="118A2FDD" w:rsidR="00A0621A" w:rsidRPr="00A0621A" w:rsidRDefault="00A0621A" w:rsidP="00A0621A"/>
    <w:p w14:paraId="7D5AFF22" w14:textId="26FAB0FE" w:rsidR="00A0621A" w:rsidRPr="00A0621A" w:rsidRDefault="00A0621A" w:rsidP="00A0621A"/>
    <w:p w14:paraId="7A64BAA4" w14:textId="05591287" w:rsidR="00A0621A" w:rsidRDefault="00A0621A" w:rsidP="00A0621A"/>
    <w:p w14:paraId="45287CB7" w14:textId="3D4550BF" w:rsidR="00A0621A" w:rsidRDefault="00A0621A" w:rsidP="00A0621A">
      <w:pPr>
        <w:jc w:val="center"/>
      </w:pPr>
    </w:p>
    <w:p w14:paraId="2737882E" w14:textId="1870098E" w:rsidR="00A0621A" w:rsidRDefault="00A0621A" w:rsidP="00A0621A">
      <w:pPr>
        <w:jc w:val="center"/>
      </w:pPr>
    </w:p>
    <w:p w14:paraId="1D2B52F2" w14:textId="030D8171" w:rsidR="00A0621A" w:rsidRPr="00730150" w:rsidRDefault="00A0621A" w:rsidP="00A0621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30150">
        <w:rPr>
          <w:rFonts w:ascii="Times New Roman" w:hAnsi="Times New Roman" w:cs="Times New Roman"/>
          <w:sz w:val="24"/>
          <w:szCs w:val="24"/>
        </w:rPr>
        <w:lastRenderedPageBreak/>
        <w:t>Wielkanocne śniadanie</w:t>
      </w:r>
    </w:p>
    <w:p w14:paraId="382B7D21" w14:textId="2D1B0D6F" w:rsidR="00A0621A" w:rsidRDefault="00A0621A" w:rsidP="00A0621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30150">
        <w:rPr>
          <w:rFonts w:ascii="Times New Roman" w:hAnsi="Times New Roman" w:cs="Times New Roman"/>
          <w:sz w:val="24"/>
          <w:szCs w:val="24"/>
        </w:rPr>
        <w:t>Jak wygląda stół przygotowany na wielkanocne śniadanie?</w:t>
      </w:r>
      <w:r w:rsidR="00730150" w:rsidRPr="00730150">
        <w:rPr>
          <w:rFonts w:ascii="Times New Roman" w:hAnsi="Times New Roman" w:cs="Times New Roman"/>
          <w:sz w:val="24"/>
          <w:szCs w:val="24"/>
        </w:rPr>
        <w:t xml:space="preserve"> Co się na nim znajduje?</w:t>
      </w:r>
    </w:p>
    <w:p w14:paraId="01DF1D1E" w14:textId="77777777" w:rsidR="00730150" w:rsidRPr="00730150" w:rsidRDefault="00730150" w:rsidP="00730150">
      <w:pPr>
        <w:rPr>
          <w:rFonts w:ascii="Times New Roman" w:hAnsi="Times New Roman" w:cs="Times New Roman"/>
          <w:sz w:val="24"/>
          <w:szCs w:val="24"/>
        </w:rPr>
      </w:pPr>
    </w:p>
    <w:p w14:paraId="5455E5E2" w14:textId="72533CD4" w:rsidR="00A0621A" w:rsidRDefault="00730150" w:rsidP="00A0621A">
      <w:pPr>
        <w:jc w:val="center"/>
      </w:pPr>
      <w:r w:rsidRPr="00730150">
        <w:drawing>
          <wp:inline distT="0" distB="0" distL="0" distR="0" wp14:anchorId="5D6EA84B" wp14:editId="24E14CFD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196AF" w14:textId="264FF14B" w:rsidR="00730150" w:rsidRDefault="00730150" w:rsidP="00730150">
      <w:pPr>
        <w:rPr>
          <w:rFonts w:ascii="Times New Roman" w:hAnsi="Times New Roman" w:cs="Times New Roman"/>
          <w:sz w:val="24"/>
          <w:szCs w:val="24"/>
        </w:rPr>
      </w:pPr>
    </w:p>
    <w:p w14:paraId="63E8A030" w14:textId="1FB739BF" w:rsidR="00730150" w:rsidRDefault="00730150" w:rsidP="0073015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Zapoznanie z treścią wiersza.</w:t>
      </w:r>
    </w:p>
    <w:p w14:paraId="532F0E3B" w14:textId="4F41CFF7" w:rsidR="00730150" w:rsidRDefault="00730150" w:rsidP="0073015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AD40B1A" w14:textId="78ACC111" w:rsidR="00730150" w:rsidRPr="00730150" w:rsidRDefault="00730150" w:rsidP="0073015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30150">
        <w:rPr>
          <w:rFonts w:ascii="Times New Roman" w:hAnsi="Times New Roman" w:cs="Times New Roman"/>
          <w:i/>
          <w:iCs/>
          <w:sz w:val="24"/>
          <w:szCs w:val="24"/>
        </w:rPr>
        <w:t>Święta wielkanocne</w:t>
      </w:r>
    </w:p>
    <w:p w14:paraId="16778F02" w14:textId="6116B4EF" w:rsidR="00730150" w:rsidRPr="00730150" w:rsidRDefault="00730150" w:rsidP="0073015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30150">
        <w:rPr>
          <w:rFonts w:ascii="Times New Roman" w:hAnsi="Times New Roman" w:cs="Times New Roman"/>
          <w:i/>
          <w:iCs/>
          <w:sz w:val="24"/>
          <w:szCs w:val="24"/>
        </w:rPr>
        <w:t>pachną przysmakami.</w:t>
      </w:r>
    </w:p>
    <w:p w14:paraId="585A8831" w14:textId="25C736C9" w:rsidR="00730150" w:rsidRPr="00730150" w:rsidRDefault="00730150" w:rsidP="0073015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30150">
        <w:rPr>
          <w:rFonts w:ascii="Times New Roman" w:hAnsi="Times New Roman" w:cs="Times New Roman"/>
          <w:i/>
          <w:iCs/>
          <w:sz w:val="24"/>
          <w:szCs w:val="24"/>
        </w:rPr>
        <w:t>Czuć już wonny żurek</w:t>
      </w:r>
    </w:p>
    <w:p w14:paraId="7027B7E4" w14:textId="7A040F79" w:rsidR="00730150" w:rsidRPr="00730150" w:rsidRDefault="00730150" w:rsidP="0073015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30150">
        <w:rPr>
          <w:rFonts w:ascii="Times New Roman" w:hAnsi="Times New Roman" w:cs="Times New Roman"/>
          <w:i/>
          <w:iCs/>
          <w:sz w:val="24"/>
          <w:szCs w:val="24"/>
        </w:rPr>
        <w:t>i keks z bakaliami.</w:t>
      </w:r>
    </w:p>
    <w:p w14:paraId="08D28A39" w14:textId="0A6BD10F" w:rsidR="00730150" w:rsidRPr="00730150" w:rsidRDefault="00730150" w:rsidP="0073015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30150">
        <w:rPr>
          <w:rFonts w:ascii="Times New Roman" w:hAnsi="Times New Roman" w:cs="Times New Roman"/>
          <w:i/>
          <w:iCs/>
          <w:sz w:val="24"/>
          <w:szCs w:val="24"/>
        </w:rPr>
        <w:t>A drożdżowa baba</w:t>
      </w:r>
    </w:p>
    <w:p w14:paraId="653FE95D" w14:textId="308E6E79" w:rsidR="00730150" w:rsidRPr="00730150" w:rsidRDefault="00730150" w:rsidP="0073015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30150">
        <w:rPr>
          <w:rFonts w:ascii="Times New Roman" w:hAnsi="Times New Roman" w:cs="Times New Roman"/>
          <w:i/>
          <w:iCs/>
          <w:sz w:val="24"/>
          <w:szCs w:val="24"/>
        </w:rPr>
        <w:t>ze stołu spogląda.</w:t>
      </w:r>
    </w:p>
    <w:p w14:paraId="7EC44992" w14:textId="6366D833" w:rsidR="00730150" w:rsidRPr="00730150" w:rsidRDefault="00730150" w:rsidP="0073015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30150">
        <w:rPr>
          <w:rFonts w:ascii="Times New Roman" w:hAnsi="Times New Roman" w:cs="Times New Roman"/>
          <w:i/>
          <w:iCs/>
          <w:sz w:val="24"/>
          <w:szCs w:val="24"/>
        </w:rPr>
        <w:t>W białej sukni z lukru</w:t>
      </w:r>
    </w:p>
    <w:p w14:paraId="7B810CB1" w14:textId="566E4584" w:rsidR="00730150" w:rsidRPr="00730150" w:rsidRDefault="00730150" w:rsidP="0073015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30150">
        <w:rPr>
          <w:rFonts w:ascii="Times New Roman" w:hAnsi="Times New Roman" w:cs="Times New Roman"/>
          <w:i/>
          <w:iCs/>
          <w:sz w:val="24"/>
          <w:szCs w:val="24"/>
        </w:rPr>
        <w:t>pięknie dziś wygląda.</w:t>
      </w:r>
    </w:p>
    <w:p w14:paraId="5F6DC466" w14:textId="6DD7684A" w:rsidR="00730150" w:rsidRPr="00730150" w:rsidRDefault="00730150" w:rsidP="0073015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30150">
        <w:rPr>
          <w:rFonts w:ascii="Times New Roman" w:hAnsi="Times New Roman" w:cs="Times New Roman"/>
          <w:i/>
          <w:iCs/>
          <w:sz w:val="24"/>
          <w:szCs w:val="24"/>
        </w:rPr>
        <w:t>Pan mazurek pachnie</w:t>
      </w:r>
    </w:p>
    <w:p w14:paraId="7BC8C9F4" w14:textId="4FF2C6D8" w:rsidR="00730150" w:rsidRPr="00730150" w:rsidRDefault="00730150" w:rsidP="0073015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30150">
        <w:rPr>
          <w:rFonts w:ascii="Times New Roman" w:hAnsi="Times New Roman" w:cs="Times New Roman"/>
          <w:i/>
          <w:iCs/>
          <w:sz w:val="24"/>
          <w:szCs w:val="24"/>
        </w:rPr>
        <w:t>słodką czekoladą.</w:t>
      </w:r>
    </w:p>
    <w:p w14:paraId="43FD4847" w14:textId="6CEE7379" w:rsidR="00730150" w:rsidRPr="00730150" w:rsidRDefault="00730150" w:rsidP="0073015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30150">
        <w:rPr>
          <w:rFonts w:ascii="Times New Roman" w:hAnsi="Times New Roman" w:cs="Times New Roman"/>
          <w:i/>
          <w:iCs/>
          <w:sz w:val="24"/>
          <w:szCs w:val="24"/>
        </w:rPr>
        <w:t xml:space="preserve">Koronę z owoców </w:t>
      </w:r>
    </w:p>
    <w:p w14:paraId="12D0D648" w14:textId="0D01DAE8" w:rsidR="00730150" w:rsidRPr="00730150" w:rsidRDefault="00730150" w:rsidP="0073015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30150">
        <w:rPr>
          <w:rFonts w:ascii="Times New Roman" w:hAnsi="Times New Roman" w:cs="Times New Roman"/>
          <w:i/>
          <w:iCs/>
          <w:sz w:val="24"/>
          <w:szCs w:val="24"/>
        </w:rPr>
        <w:t>już na niego kładą.</w:t>
      </w:r>
    </w:p>
    <w:p w14:paraId="1B37B8BF" w14:textId="0F3CFD35" w:rsidR="00730150" w:rsidRPr="00730150" w:rsidRDefault="00730150" w:rsidP="0073015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30150">
        <w:rPr>
          <w:rFonts w:ascii="Times New Roman" w:hAnsi="Times New Roman" w:cs="Times New Roman"/>
          <w:i/>
          <w:iCs/>
          <w:sz w:val="24"/>
          <w:szCs w:val="24"/>
        </w:rPr>
        <w:t xml:space="preserve">Smakowitych potraw </w:t>
      </w:r>
    </w:p>
    <w:p w14:paraId="31CA8E55" w14:textId="4AA447D6" w:rsidR="00730150" w:rsidRPr="00730150" w:rsidRDefault="00730150" w:rsidP="0073015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30150">
        <w:rPr>
          <w:rFonts w:ascii="Times New Roman" w:hAnsi="Times New Roman" w:cs="Times New Roman"/>
          <w:i/>
          <w:iCs/>
          <w:sz w:val="24"/>
          <w:szCs w:val="24"/>
        </w:rPr>
        <w:t>znacie jeszcze wiele.</w:t>
      </w:r>
    </w:p>
    <w:p w14:paraId="51CF40E4" w14:textId="5D93B1BD" w:rsidR="00730150" w:rsidRPr="00730150" w:rsidRDefault="00730150" w:rsidP="0073015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30150">
        <w:rPr>
          <w:rFonts w:ascii="Times New Roman" w:hAnsi="Times New Roman" w:cs="Times New Roman"/>
          <w:i/>
          <w:iCs/>
          <w:sz w:val="24"/>
          <w:szCs w:val="24"/>
        </w:rPr>
        <w:t>Spróbujcie ich trochę</w:t>
      </w:r>
    </w:p>
    <w:p w14:paraId="0616887D" w14:textId="43A4951B" w:rsidR="00730150" w:rsidRDefault="00730150" w:rsidP="0073015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730150">
        <w:rPr>
          <w:rFonts w:ascii="Times New Roman" w:hAnsi="Times New Roman" w:cs="Times New Roman"/>
          <w:i/>
          <w:iCs/>
          <w:sz w:val="24"/>
          <w:szCs w:val="24"/>
        </w:rPr>
        <w:t>w świąteczną niedzielę.</w:t>
      </w:r>
    </w:p>
    <w:p w14:paraId="1BF8F411" w14:textId="38B8000D" w:rsidR="00BD60DD" w:rsidRDefault="00BD60DD" w:rsidP="00730150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</w:p>
    <w:p w14:paraId="05E6BE54" w14:textId="225CAF8C" w:rsidR="00BD60DD" w:rsidRDefault="00BD60DD" w:rsidP="00BD60D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 inspirowana treścią wiersza.</w:t>
      </w:r>
    </w:p>
    <w:p w14:paraId="58C7430F" w14:textId="1EC326FE" w:rsidR="00BD60DD" w:rsidRPr="00BD60DD" w:rsidRDefault="00BD60DD" w:rsidP="00BD60DD">
      <w:pPr>
        <w:pStyle w:val="Akapitzlist"/>
        <w:ind w:left="144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Wyjaśnienie niezrozumiałych słów: </w:t>
      </w:r>
      <w:r w:rsidRPr="00BD60DD">
        <w:rPr>
          <w:rFonts w:ascii="Times New Roman" w:hAnsi="Times New Roman" w:cs="Times New Roman"/>
          <w:i/>
          <w:iCs/>
          <w:sz w:val="24"/>
          <w:szCs w:val="24"/>
        </w:rPr>
        <w:t>drożdżowa baba, lukier, mazurek, keks.</w:t>
      </w:r>
    </w:p>
    <w:p w14:paraId="3FBBA8D4" w14:textId="37CB3365" w:rsidR="00BD60DD" w:rsidRDefault="00BD60DD" w:rsidP="00BD60DD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Omówienie co znajdowało się na wielkanocnym stole.</w:t>
      </w:r>
    </w:p>
    <w:p w14:paraId="097F8C73" w14:textId="0674731A" w:rsidR="00BD60DD" w:rsidRDefault="00BD60DD" w:rsidP="00BD60DD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37D9C674" wp14:editId="268F130D">
            <wp:simplePos x="0" y="0"/>
            <wp:positionH relativeFrom="margin">
              <wp:posOffset>-756920</wp:posOffset>
            </wp:positionH>
            <wp:positionV relativeFrom="paragraph">
              <wp:posOffset>-852170</wp:posOffset>
            </wp:positionV>
            <wp:extent cx="7171964" cy="1014210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964" cy="1014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- Wyjaśnienie, na czym polega zwyczaj polewania się wodą w poniedziałek wielkanocny.</w:t>
      </w:r>
    </w:p>
    <w:p w14:paraId="3233671C" w14:textId="50BCFE87" w:rsidR="00BD60DD" w:rsidRDefault="00BD60DD" w:rsidP="00BD60DD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Zapoznanie z nazwą </w:t>
      </w:r>
      <w:r>
        <w:rPr>
          <w:rFonts w:ascii="Times New Roman" w:hAnsi="Times New Roman" w:cs="Times New Roman"/>
          <w:i/>
          <w:iCs/>
          <w:sz w:val="24"/>
          <w:szCs w:val="24"/>
        </w:rPr>
        <w:t>ś</w:t>
      </w:r>
      <w:r w:rsidRPr="00BD60DD">
        <w:rPr>
          <w:rFonts w:ascii="Times New Roman" w:hAnsi="Times New Roman" w:cs="Times New Roman"/>
          <w:i/>
          <w:iCs/>
          <w:sz w:val="24"/>
          <w:szCs w:val="24"/>
        </w:rPr>
        <w:t>migus-dyngus.</w:t>
      </w:r>
    </w:p>
    <w:p w14:paraId="4F5347E8" w14:textId="5F56FDF4" w:rsidR="00BD60DD" w:rsidRDefault="00BD60DD" w:rsidP="00BD60DD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Zwracanie uwagi dziecka na tradycję, ale i na zachowanie zdrowego rozsądku; ukazanie konsekwencji niestosowania umiaru w polewaniu wodą.</w:t>
      </w:r>
    </w:p>
    <w:p w14:paraId="27596C5C" w14:textId="6DE0FDB4" w:rsidR="00BD60DD" w:rsidRDefault="00BD60DD" w:rsidP="00BD60DD">
      <w:pPr>
        <w:rPr>
          <w:rFonts w:ascii="Times New Roman" w:hAnsi="Times New Roman" w:cs="Times New Roman"/>
          <w:sz w:val="24"/>
          <w:szCs w:val="24"/>
        </w:rPr>
      </w:pPr>
    </w:p>
    <w:p w14:paraId="6B71E570" w14:textId="089F6153" w:rsidR="00BD60DD" w:rsidRDefault="00BD60DD" w:rsidP="00BD60D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Pokoloruj parasol. Każdy pasek parasola ma mieś inny kolor. Następnie przy użyciu niebieskiej farby i palca stwórz krople wokół parasola.</w:t>
      </w:r>
    </w:p>
    <w:p w14:paraId="65656C51" w14:textId="37CB1F16" w:rsidR="00BD60DD" w:rsidRPr="00BD60DD" w:rsidRDefault="00BD60DD" w:rsidP="00BD60D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sectPr w:rsidR="00BD60DD" w:rsidRPr="00BD60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186317" w14:textId="77777777" w:rsidR="00E610FC" w:rsidRDefault="00E610FC" w:rsidP="00A0621A">
      <w:pPr>
        <w:spacing w:after="0" w:line="240" w:lineRule="auto"/>
      </w:pPr>
      <w:r>
        <w:separator/>
      </w:r>
    </w:p>
  </w:endnote>
  <w:endnote w:type="continuationSeparator" w:id="0">
    <w:p w14:paraId="195651F6" w14:textId="77777777" w:rsidR="00E610FC" w:rsidRDefault="00E610FC" w:rsidP="00A06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89CCE7" w14:textId="77777777" w:rsidR="00E610FC" w:rsidRDefault="00E610FC" w:rsidP="00A0621A">
      <w:pPr>
        <w:spacing w:after="0" w:line="240" w:lineRule="auto"/>
      </w:pPr>
      <w:r>
        <w:separator/>
      </w:r>
    </w:p>
  </w:footnote>
  <w:footnote w:type="continuationSeparator" w:id="0">
    <w:p w14:paraId="00E793BF" w14:textId="77777777" w:rsidR="00E610FC" w:rsidRDefault="00E610FC" w:rsidP="00A062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0743D"/>
    <w:multiLevelType w:val="hybridMultilevel"/>
    <w:tmpl w:val="571679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2B59C3"/>
    <w:multiLevelType w:val="hybridMultilevel"/>
    <w:tmpl w:val="7BB437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21A"/>
    <w:rsid w:val="0032483E"/>
    <w:rsid w:val="00730150"/>
    <w:rsid w:val="00A0621A"/>
    <w:rsid w:val="00BD60DD"/>
    <w:rsid w:val="00E6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B847C"/>
  <w15:chartTrackingRefBased/>
  <w15:docId w15:val="{5D16FED8-A4D1-4A91-AE25-8D862CBD9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62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062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06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621A"/>
  </w:style>
  <w:style w:type="paragraph" w:styleId="Stopka">
    <w:name w:val="footer"/>
    <w:basedOn w:val="Normalny"/>
    <w:link w:val="StopkaZnak"/>
    <w:uiPriority w:val="99"/>
    <w:unhideWhenUsed/>
    <w:rsid w:val="00A06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621A"/>
  </w:style>
  <w:style w:type="character" w:styleId="Odwoaniedokomentarza">
    <w:name w:val="annotation reference"/>
    <w:basedOn w:val="Domylnaczcionkaakapitu"/>
    <w:uiPriority w:val="99"/>
    <w:semiHidden/>
    <w:unhideWhenUsed/>
    <w:rsid w:val="00A06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06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062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06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0621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191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ola</cp:lastModifiedBy>
  <cp:revision>1</cp:revision>
  <dcterms:created xsi:type="dcterms:W3CDTF">2021-03-30T17:02:00Z</dcterms:created>
  <dcterms:modified xsi:type="dcterms:W3CDTF">2021-03-30T18:46:00Z</dcterms:modified>
</cp:coreProperties>
</file>